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44A563" w14:textId="77777777" w:rsidR="00AE3F86" w:rsidRDefault="00AE3F86" w:rsidP="00AE3F86">
      <w:proofErr w:type="spellStart"/>
      <w:r>
        <w:t>Nā</w:t>
      </w:r>
      <w:proofErr w:type="spellEnd"/>
      <w:r>
        <w:t xml:space="preserve"> </w:t>
      </w:r>
      <w:proofErr w:type="spellStart"/>
      <w:r>
        <w:t>māua</w:t>
      </w:r>
      <w:proofErr w:type="spellEnd"/>
      <w:r>
        <w:t xml:space="preserve"> </w:t>
      </w:r>
      <w:proofErr w:type="spellStart"/>
      <w:r>
        <w:t>noa</w:t>
      </w:r>
      <w:proofErr w:type="spellEnd"/>
      <w:r>
        <w:t xml:space="preserve">, </w:t>
      </w:r>
      <w:proofErr w:type="spellStart"/>
      <w:r>
        <w:t>nā</w:t>
      </w:r>
      <w:proofErr w:type="spellEnd"/>
    </w:p>
    <w:p w14:paraId="068985FC" w14:textId="518E4244" w:rsidR="00AE3F86" w:rsidRDefault="004507CB" w:rsidP="00AE3F86">
      <w:r>
        <w:t>Tania</w:t>
      </w:r>
    </w:p>
    <w:p w14:paraId="64E5BECE" w14:textId="77777777" w:rsidR="00AE3F86" w:rsidRDefault="00AE3F86" w:rsidP="00AE3F86">
      <w:pPr>
        <w:rPr>
          <w:rFonts w:asciiTheme="minorHAnsi" w:hAnsiTheme="minorHAnsi" w:cstheme="minorBidi"/>
          <w:lang w:eastAsia="en-NZ"/>
        </w:rPr>
      </w:pPr>
    </w:p>
    <w:p w14:paraId="5CD5CFC2" w14:textId="77777777" w:rsidR="00AE3F86" w:rsidRDefault="00AE3F86" w:rsidP="00AE3F86">
      <w:pPr>
        <w:rPr>
          <w:lang w:eastAsia="en-NZ"/>
        </w:rPr>
      </w:pPr>
    </w:p>
    <w:tbl>
      <w:tblPr>
        <w:tblW w:w="95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49"/>
        <w:gridCol w:w="5742"/>
      </w:tblGrid>
      <w:tr w:rsidR="00AE3F86" w14:paraId="61DDBED7" w14:textId="77777777" w:rsidTr="007314BF">
        <w:trPr>
          <w:trHeight w:val="2579"/>
        </w:trPr>
        <w:tc>
          <w:tcPr>
            <w:tcW w:w="354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902709" w14:textId="77777777" w:rsidR="00AE3F86" w:rsidRDefault="00AE3F86" w:rsidP="007314BF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noProof/>
                <w:sz w:val="18"/>
                <w:szCs w:val="18"/>
                <w:lang w:val="en-US"/>
              </w:rPr>
              <w:drawing>
                <wp:inline distT="0" distB="0" distL="0" distR="0" wp14:anchorId="12EF2C54" wp14:editId="36D1D1D8">
                  <wp:extent cx="2307431" cy="1628775"/>
                  <wp:effectExtent l="0" t="0" r="0" b="0"/>
                  <wp:docPr id="250858096" name="Picture 250858096" descr="A logo for a rural health network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858096" name="Picture 250858096" descr="A logo for a rural health network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89" t="6180" r="5306" b="6180"/>
                          <a:stretch/>
                        </pic:blipFill>
                        <pic:spPr bwMode="auto">
                          <a:xfrm>
                            <a:off x="0" y="0"/>
                            <a:ext cx="2312547" cy="16323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2364AC6" w14:textId="77777777" w:rsidR="00AE3F86" w:rsidRDefault="00AE3F86" w:rsidP="007314BF">
            <w:pPr>
              <w:jc w:val="center"/>
              <w:rPr>
                <w:sz w:val="18"/>
                <w:szCs w:val="18"/>
                <w:lang w:val="en-US" w:eastAsia="en-NZ"/>
              </w:rPr>
            </w:pPr>
          </w:p>
          <w:p w14:paraId="57DF8B35" w14:textId="77777777" w:rsidR="00AE3F86" w:rsidRDefault="00AE3F86" w:rsidP="007314BF">
            <w:pPr>
              <w:jc w:val="center"/>
              <w:rPr>
                <w:sz w:val="18"/>
                <w:szCs w:val="18"/>
                <w:lang w:val="en-US" w:eastAsia="en-NZ"/>
              </w:rPr>
            </w:pPr>
            <w:r>
              <w:rPr>
                <w:noProof/>
                <w:sz w:val="18"/>
                <w:szCs w:val="18"/>
                <w:lang w:val="en-US" w:eastAsia="en-NZ"/>
              </w:rPr>
              <w:drawing>
                <wp:inline distT="0" distB="0" distL="0" distR="0" wp14:anchorId="7A9A8624" wp14:editId="1518FA8F">
                  <wp:extent cx="180975" cy="180975"/>
                  <wp:effectExtent l="0" t="0" r="9525" b="9525"/>
                  <wp:docPr id="916044687" name="Picture 916044687" descr="Title: LinkedIn - Description: image of LinkedIn icon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Title: LinkedIn - Description: image of LinkedIn icon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18"/>
                <w:szCs w:val="18"/>
                <w:lang w:val="en-US" w:eastAsia="en-NZ"/>
              </w:rPr>
              <w:drawing>
                <wp:inline distT="0" distB="0" distL="0" distR="0" wp14:anchorId="7A50ED94" wp14:editId="0DB7385C">
                  <wp:extent cx="180975" cy="171450"/>
                  <wp:effectExtent l="0" t="0" r="9525" b="0"/>
                  <wp:docPr id="1027272703" name="Picture 1027272703" descr="Title: Facebook - Description: image of Facebook icon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Title: Facebook - Description: image of Facebook icon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  <w:szCs w:val="18"/>
                <w:lang w:val="en-US" w:eastAsia="en-NZ"/>
              </w:rPr>
              <w:t> </w:t>
            </w:r>
            <w:r>
              <w:rPr>
                <w:noProof/>
                <w:sz w:val="18"/>
                <w:szCs w:val="18"/>
                <w:lang w:val="en-US" w:eastAsia="en-NZ"/>
              </w:rPr>
              <w:drawing>
                <wp:inline distT="0" distB="0" distL="0" distR="0" wp14:anchorId="48F9E2FC" wp14:editId="3585B4EA">
                  <wp:extent cx="171450" cy="171450"/>
                  <wp:effectExtent l="0" t="0" r="0" b="0"/>
                  <wp:docPr id="149322014" name="Picture 149322014" descr="Title: Twitter - Description: image of Twitter icon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Title: Twitter - Description: image of Twitter icon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4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C6511" w14:textId="2CCF264D" w:rsidR="00AE3F86" w:rsidRDefault="004507CB" w:rsidP="007314BF">
            <w:pPr>
              <w:rPr>
                <w:rFonts w:ascii="Avenir Next LT Pro" w:hAnsi="Avenir Next LT Pro"/>
                <w:color w:val="171C8F"/>
                <w:sz w:val="16"/>
                <w:szCs w:val="16"/>
                <w:lang w:val="en-US" w:eastAsia="en-NZ"/>
              </w:rPr>
            </w:pPr>
            <w:r>
              <w:rPr>
                <w:rFonts w:ascii="Avenir Next LT Pro" w:hAnsi="Avenir Next LT Pro"/>
                <w:b/>
                <w:bCs/>
                <w:color w:val="171C8F"/>
                <w:lang w:val="en-US" w:eastAsia="en-NZ"/>
              </w:rPr>
              <w:t>Tania Chamberlain</w:t>
            </w:r>
          </w:p>
          <w:p w14:paraId="48EE1DD5" w14:textId="05A22D97" w:rsidR="00AE3F86" w:rsidRDefault="00AE3F86" w:rsidP="007314BF">
            <w:pPr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  <w:t xml:space="preserve">Te Whare </w:t>
            </w:r>
            <w:proofErr w:type="spellStart"/>
            <w:r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  <w:t>Taumata</w:t>
            </w:r>
            <w:proofErr w:type="spellEnd"/>
            <w:r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  <w:t xml:space="preserve"> o Whānau </w:t>
            </w:r>
            <w:proofErr w:type="spellStart"/>
            <w:r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  <w:t>Whānui</w:t>
            </w:r>
            <w:proofErr w:type="spellEnd"/>
            <w:r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  <w:t xml:space="preserve"> Chair</w:t>
            </w:r>
          </w:p>
          <w:p w14:paraId="71FB5A5B" w14:textId="77777777" w:rsidR="00AE3F86" w:rsidRDefault="00AE3F86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>Hauora Taiwhenua Rural Health Network</w:t>
            </w:r>
          </w:p>
          <w:p w14:paraId="52C63710" w14:textId="77777777" w:rsidR="00AE3F86" w:rsidRDefault="00AE3F86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 xml:space="preserve">Incorporating NZLocums &amp; </w:t>
            </w:r>
            <w:proofErr w:type="spellStart"/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>NZMedJobs</w:t>
            </w:r>
            <w:proofErr w:type="spellEnd"/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 xml:space="preserve"> - experts in medical recruitment</w:t>
            </w:r>
          </w:p>
          <w:p w14:paraId="193B5122" w14:textId="77777777" w:rsidR="00AE3F86" w:rsidRDefault="00AE3F86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fr-CA" w:eastAsia="en-NZ"/>
              </w:rPr>
            </w:pPr>
          </w:p>
          <w:p w14:paraId="13A4438C" w14:textId="77777777" w:rsidR="00AE3F86" w:rsidRDefault="00AE3F86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 xml:space="preserve">Level 2, 88 The Terrace | PO Box 547 | Wellington 6140 </w:t>
            </w:r>
          </w:p>
          <w:p w14:paraId="1FBFFC32" w14:textId="77777777" w:rsidR="00AE3F86" w:rsidRDefault="00AE3F86" w:rsidP="007314BF">
            <w:pPr>
              <w:rPr>
                <w:rFonts w:ascii="Avenir Next LT Pro" w:hAnsi="Avenir Next LT Pro"/>
                <w:color w:val="002060"/>
                <w:sz w:val="16"/>
                <w:szCs w:val="16"/>
                <w:lang w:val="en-US" w:eastAsia="en-NZ"/>
              </w:rPr>
            </w:pPr>
          </w:p>
          <w:p w14:paraId="233AD5B2" w14:textId="77777777" w:rsidR="00AE3F86" w:rsidRDefault="00AE3F86" w:rsidP="007314BF">
            <w:pPr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</w:pPr>
            <w:hyperlink r:id="rId11" w:history="1">
              <w:r>
                <w:rPr>
                  <w:rStyle w:val="Hyperlink"/>
                  <w:rFonts w:ascii="Avenir Next LT Pro" w:hAnsi="Avenir Next LT Pro"/>
                  <w:color w:val="171C8F"/>
                  <w:sz w:val="20"/>
                  <w:szCs w:val="20"/>
                  <w:lang w:val="en-US" w:eastAsia="en-NZ"/>
                </w:rPr>
                <w:t>www.htrhn.org.nz</w:t>
              </w:r>
            </w:hyperlink>
          </w:p>
          <w:p w14:paraId="2324C4BD" w14:textId="77777777" w:rsidR="00AE3F86" w:rsidRDefault="00AE3F86" w:rsidP="007314BF">
            <w:pPr>
              <w:rPr>
                <w:rFonts w:ascii="Avenir Next LT Pro" w:hAnsi="Avenir Next LT Pro"/>
                <w:color w:val="171C8F"/>
                <w:sz w:val="16"/>
                <w:szCs w:val="16"/>
                <w:lang w:val="en-US" w:eastAsia="en-NZ"/>
              </w:rPr>
            </w:pPr>
            <w:r>
              <w:rPr>
                <w:noProof/>
                <w:sz w:val="24"/>
                <w:szCs w:val="24"/>
                <w:lang w:val="en-US" w:eastAsia="en-NZ"/>
              </w:rPr>
              <w:drawing>
                <wp:inline distT="0" distB="0" distL="0" distR="0" wp14:anchorId="657A46E7" wp14:editId="1EFEFA37">
                  <wp:extent cx="3209925" cy="19050"/>
                  <wp:effectExtent l="0" t="0" r="0" b="0"/>
                  <wp:docPr id="1678509866" name="Picture 1678509866" descr="Title: line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raight Connector 19" descr="Title: line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9925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9C4D8B" w14:textId="77777777" w:rsidR="00AE3F86" w:rsidRDefault="00AE3F86" w:rsidP="007314BF">
            <w:pPr>
              <w:rPr>
                <w:i/>
                <w:iCs/>
                <w:color w:val="84BD00"/>
                <w:sz w:val="20"/>
                <w:szCs w:val="20"/>
                <w:lang w:val="en-US" w:eastAsia="en-NZ"/>
              </w:rPr>
            </w:pPr>
            <w:r>
              <w:rPr>
                <w:i/>
                <w:iCs/>
                <w:color w:val="84BD00"/>
                <w:sz w:val="20"/>
                <w:szCs w:val="20"/>
                <w:lang w:val="en-US" w:eastAsia="en-NZ"/>
              </w:rPr>
              <w:t>Growing Healthy and Thriving Rural Communities</w:t>
            </w:r>
          </w:p>
          <w:p w14:paraId="0B57A0E5" w14:textId="77777777" w:rsidR="00AE3F86" w:rsidRDefault="00AE3F86" w:rsidP="007314BF">
            <w:pPr>
              <w:rPr>
                <w:rFonts w:asciiTheme="minorHAnsi" w:hAnsiTheme="minorHAnsi" w:cstheme="minorBidi"/>
                <w:i/>
                <w:iCs/>
                <w:lang w:val="en-US" w:eastAsia="en-NZ"/>
              </w:rPr>
            </w:pPr>
          </w:p>
          <w:p w14:paraId="3BC42B09" w14:textId="77777777" w:rsidR="00AE3F86" w:rsidRDefault="00AE3F86" w:rsidP="007314BF">
            <w:pPr>
              <w:rPr>
                <w:rFonts w:asciiTheme="minorHAnsi" w:hAnsiTheme="minorHAnsi" w:cstheme="minorBidi"/>
                <w:i/>
                <w:iCs/>
                <w:lang w:val="en-US" w:eastAsia="en-NZ"/>
              </w:rPr>
            </w:pPr>
          </w:p>
          <w:p w14:paraId="6FB3DACC" w14:textId="77777777" w:rsidR="00AE3F86" w:rsidRDefault="00AE3F86" w:rsidP="007314BF">
            <w:pPr>
              <w:rPr>
                <w:rFonts w:asciiTheme="minorHAnsi" w:hAnsiTheme="minorHAnsi" w:cstheme="minorBidi"/>
                <w:i/>
                <w:iCs/>
                <w:lang w:val="en-US" w:eastAsia="en-NZ"/>
              </w:rPr>
            </w:pPr>
          </w:p>
        </w:tc>
      </w:tr>
    </w:tbl>
    <w:p w14:paraId="4B02F2A8" w14:textId="77777777" w:rsidR="00315602" w:rsidRDefault="00315602"/>
    <w:sectPr w:rsidR="003156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F86"/>
    <w:rsid w:val="00190568"/>
    <w:rsid w:val="0027482C"/>
    <w:rsid w:val="00315602"/>
    <w:rsid w:val="00422E0D"/>
    <w:rsid w:val="004507CB"/>
    <w:rsid w:val="00534D30"/>
    <w:rsid w:val="00AE3F86"/>
    <w:rsid w:val="00C409D1"/>
    <w:rsid w:val="00C74461"/>
    <w:rsid w:val="00F9044F"/>
    <w:rsid w:val="00FB7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55847"/>
  <w15:chartTrackingRefBased/>
  <w15:docId w15:val="{F181452C-7367-416B-8BD3-3DB44B07C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3F86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3F8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3F8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3F8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3F8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3F8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3F8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3F8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3F8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3F8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3F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3F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3F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3F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3F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3F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3F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3F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3F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3F8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E3F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3F8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E3F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3F86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E3F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3F86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E3F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3F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3F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3F8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AE3F86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HauoraTaiwhenua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hyperlink" Target="http://www.htrhn.org.nz/" TargetMode="External"/><Relationship Id="rId5" Type="http://schemas.openxmlformats.org/officeDocument/2006/relationships/hyperlink" Target="https://www.linkedin.com/company/hauora-taiwhenua/" TargetMode="External"/><Relationship Id="rId10" Type="http://schemas.openxmlformats.org/officeDocument/2006/relationships/image" Target="media/image4.png"/><Relationship Id="rId4" Type="http://schemas.openxmlformats.org/officeDocument/2006/relationships/image" Target="media/image1.jpeg"/><Relationship Id="rId9" Type="http://schemas.openxmlformats.org/officeDocument/2006/relationships/hyperlink" Target="https://twitter.com/HauoraTaiwhenu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Busby</dc:creator>
  <cp:keywords/>
  <dc:description/>
  <cp:lastModifiedBy>Ingrid Busby</cp:lastModifiedBy>
  <cp:revision>4</cp:revision>
  <dcterms:created xsi:type="dcterms:W3CDTF">2025-12-07T19:18:00Z</dcterms:created>
  <dcterms:modified xsi:type="dcterms:W3CDTF">2025-12-10T00:49:00Z</dcterms:modified>
</cp:coreProperties>
</file>