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00ADD" w14:textId="77777777" w:rsidR="00CB75B0" w:rsidRDefault="00CB75B0" w:rsidP="00CB75B0">
      <w:proofErr w:type="spellStart"/>
      <w:r>
        <w:t>Nā</w:t>
      </w:r>
      <w:proofErr w:type="spellEnd"/>
      <w:r>
        <w:t xml:space="preserve"> </w:t>
      </w:r>
      <w:proofErr w:type="spellStart"/>
      <w:r>
        <w:t>māua</w:t>
      </w:r>
      <w:proofErr w:type="spellEnd"/>
      <w:r>
        <w:t xml:space="preserve"> </w:t>
      </w:r>
      <w:proofErr w:type="spellStart"/>
      <w:r>
        <w:t>noa</w:t>
      </w:r>
      <w:proofErr w:type="spellEnd"/>
      <w:r>
        <w:t xml:space="preserve">, </w:t>
      </w:r>
      <w:proofErr w:type="spellStart"/>
      <w:r>
        <w:t>nā</w:t>
      </w:r>
      <w:proofErr w:type="spellEnd"/>
    </w:p>
    <w:p w14:paraId="5C2DA80F" w14:textId="2541A834" w:rsidR="00CB75B0" w:rsidRDefault="0081561E" w:rsidP="00CB75B0">
      <w:pPr>
        <w:rPr>
          <w:lang w:eastAsia="en-NZ"/>
        </w:rPr>
      </w:pPr>
      <w:r>
        <w:t xml:space="preserve">Sasha Rodenko and Josephine </w:t>
      </w:r>
      <w:proofErr w:type="spellStart"/>
      <w:r>
        <w:t>A</w:t>
      </w:r>
      <w:r w:rsidR="005B6923">
        <w:t>i</w:t>
      </w:r>
      <w:r>
        <w:t>nuu</w:t>
      </w:r>
      <w:proofErr w:type="spellEnd"/>
    </w:p>
    <w:p w14:paraId="5E95373E" w14:textId="77777777" w:rsidR="00CB75B0" w:rsidRDefault="00CB75B0" w:rsidP="00CB75B0"/>
    <w:tbl>
      <w:tblPr>
        <w:tblW w:w="95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5655"/>
      </w:tblGrid>
      <w:tr w:rsidR="00CB75B0" w14:paraId="3C0C7037" w14:textId="77777777" w:rsidTr="007314BF">
        <w:trPr>
          <w:trHeight w:val="2579"/>
        </w:trPr>
        <w:tc>
          <w:tcPr>
            <w:tcW w:w="359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51FAA" w14:textId="77777777" w:rsidR="00CB75B0" w:rsidRDefault="00CB75B0" w:rsidP="007314BF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noProof/>
                <w:sz w:val="18"/>
                <w:szCs w:val="18"/>
                <w:lang w:val="en-US"/>
              </w:rPr>
              <w:drawing>
                <wp:inline distT="0" distB="0" distL="0" distR="0" wp14:anchorId="4439CE0A" wp14:editId="760A9F83">
                  <wp:extent cx="2360067" cy="1476375"/>
                  <wp:effectExtent l="0" t="0" r="2540" b="0"/>
                  <wp:docPr id="2136584216" name="Picture 2136584216" descr="A logo for a rural health networ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6584216" name="Picture 2136584216" descr="A logo for a rural health network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6" t="6001" r="2221"/>
                          <a:stretch/>
                        </pic:blipFill>
                        <pic:spPr bwMode="auto">
                          <a:xfrm>
                            <a:off x="0" y="0"/>
                            <a:ext cx="2371331" cy="1483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4C83F1" w14:textId="77777777" w:rsidR="00CB75B0" w:rsidRDefault="00CB75B0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</w:p>
          <w:p w14:paraId="5F6E7D74" w14:textId="77777777" w:rsidR="00CB75B0" w:rsidRDefault="00CB75B0" w:rsidP="007314BF">
            <w:pPr>
              <w:jc w:val="center"/>
              <w:rPr>
                <w:sz w:val="18"/>
                <w:szCs w:val="18"/>
                <w:lang w:val="en-US" w:eastAsia="en-NZ"/>
              </w:rPr>
            </w:pP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003ACFB0" wp14:editId="6B3E3387">
                  <wp:extent cx="180975" cy="180975"/>
                  <wp:effectExtent l="0" t="0" r="9525" b="9525"/>
                  <wp:docPr id="1840342036" name="Picture 1840342036" descr="Title: LinkedIn - Description: image of LinkedIn icon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Title: LinkedIn - Description: image of LinkedIn icon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4C4BC2C5" wp14:editId="117BEA0B">
                  <wp:extent cx="180975" cy="171450"/>
                  <wp:effectExtent l="0" t="0" r="9525" b="0"/>
                  <wp:docPr id="100955987" name="Picture 100955987" descr="Title: Facebook - Description: image of Facebook ico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Title: Facebook - Description: image of Facebook ico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en-US" w:eastAsia="en-NZ"/>
              </w:rPr>
              <w:t> </w:t>
            </w:r>
            <w:r>
              <w:rPr>
                <w:noProof/>
                <w:sz w:val="18"/>
                <w:szCs w:val="18"/>
                <w:lang w:val="en-US" w:eastAsia="en-NZ"/>
              </w:rPr>
              <w:drawing>
                <wp:inline distT="0" distB="0" distL="0" distR="0" wp14:anchorId="59CE5FBE" wp14:editId="5D3BDB41">
                  <wp:extent cx="171450" cy="171450"/>
                  <wp:effectExtent l="0" t="0" r="0" b="0"/>
                  <wp:docPr id="1828625385" name="Picture 1828625385" descr="Title: Twitter - Description: image of Twitter icon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Title: Twitter - Description: image of Twitter icon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FC13B" w14:textId="756A4707" w:rsidR="00CB75B0" w:rsidRDefault="0081561E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 xml:space="preserve">Sasha Rodenko and Josephine </w:t>
            </w:r>
            <w:proofErr w:type="spellStart"/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A</w:t>
            </w:r>
            <w:r w:rsidR="005B6923"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i</w:t>
            </w:r>
            <w:r>
              <w:rPr>
                <w:rFonts w:ascii="Avenir Next LT Pro" w:hAnsi="Avenir Next LT Pro"/>
                <w:b/>
                <w:bCs/>
                <w:color w:val="171C8F"/>
                <w:lang w:val="en-US" w:eastAsia="en-NZ"/>
              </w:rPr>
              <w:t>nuu</w:t>
            </w:r>
            <w:proofErr w:type="spellEnd"/>
          </w:p>
          <w:p w14:paraId="3934B21A" w14:textId="77777777" w:rsidR="00CB75B0" w:rsidRDefault="00CB75B0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  <w:t>Students of Rural Health Co-Chairs</w:t>
            </w:r>
          </w:p>
          <w:p w14:paraId="35A155BB" w14:textId="77777777" w:rsidR="00CB75B0" w:rsidRDefault="00CB75B0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Hauora Taiwhenua Rural Health Network</w:t>
            </w:r>
          </w:p>
          <w:p w14:paraId="0962A8F3" w14:textId="77777777" w:rsidR="00CB75B0" w:rsidRDefault="00CB75B0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Incorporating NZLocums &amp; </w:t>
            </w:r>
            <w:proofErr w:type="spellStart"/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>NZMedJobs</w:t>
            </w:r>
            <w:proofErr w:type="spellEnd"/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 - experts in medical recruitment</w:t>
            </w:r>
          </w:p>
          <w:p w14:paraId="28F826BB" w14:textId="77777777" w:rsidR="00CB75B0" w:rsidRDefault="00CB75B0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fr-CA" w:eastAsia="en-NZ"/>
              </w:rPr>
            </w:pPr>
          </w:p>
          <w:p w14:paraId="52F28D1A" w14:textId="77777777" w:rsidR="00CB75B0" w:rsidRDefault="00CB75B0" w:rsidP="007314BF">
            <w:pP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</w:pPr>
            <w:r>
              <w:rPr>
                <w:rFonts w:ascii="Avenir Next LT Pro" w:hAnsi="Avenir Next LT Pro"/>
                <w:color w:val="525252"/>
                <w:sz w:val="20"/>
                <w:szCs w:val="20"/>
                <w:lang w:val="en-US" w:eastAsia="en-NZ"/>
              </w:rPr>
              <w:t xml:space="preserve">Level 2, 88 The Terrace | PO Box 547 | Wellington 6140 </w:t>
            </w:r>
          </w:p>
          <w:p w14:paraId="3E1C0EFD" w14:textId="77777777" w:rsidR="00CB75B0" w:rsidRDefault="00CB75B0" w:rsidP="007314BF">
            <w:pPr>
              <w:rPr>
                <w:rFonts w:ascii="Avenir Next LT Pro" w:hAnsi="Avenir Next LT Pro"/>
                <w:color w:val="002060"/>
                <w:sz w:val="16"/>
                <w:szCs w:val="16"/>
                <w:lang w:val="en-US" w:eastAsia="en-NZ"/>
              </w:rPr>
            </w:pPr>
          </w:p>
          <w:p w14:paraId="5577D301" w14:textId="77777777" w:rsidR="00CB75B0" w:rsidRDefault="00CB75B0" w:rsidP="007314BF">
            <w:pPr>
              <w:rPr>
                <w:rFonts w:ascii="Avenir Next LT Pro" w:hAnsi="Avenir Next LT Pro"/>
                <w:color w:val="171C8F"/>
                <w:sz w:val="20"/>
                <w:szCs w:val="20"/>
                <w:lang w:val="en-US" w:eastAsia="en-NZ"/>
              </w:rPr>
            </w:pPr>
            <w:hyperlink r:id="rId11" w:history="1">
              <w:r>
                <w:rPr>
                  <w:rStyle w:val="Hyperlink"/>
                  <w:rFonts w:ascii="Avenir Next LT Pro" w:hAnsi="Avenir Next LT Pro"/>
                  <w:color w:val="171C8F"/>
                  <w:sz w:val="20"/>
                  <w:szCs w:val="20"/>
                  <w:lang w:val="en-US" w:eastAsia="en-NZ"/>
                </w:rPr>
                <w:t>www.htrhn.org.nz</w:t>
              </w:r>
            </w:hyperlink>
          </w:p>
          <w:p w14:paraId="70E6B80F" w14:textId="77777777" w:rsidR="00CB75B0" w:rsidRDefault="00CB75B0" w:rsidP="007314BF">
            <w:pPr>
              <w:rPr>
                <w:rFonts w:ascii="Avenir Next LT Pro" w:hAnsi="Avenir Next LT Pro"/>
                <w:color w:val="171C8F"/>
                <w:sz w:val="16"/>
                <w:szCs w:val="16"/>
                <w:lang w:val="en-US" w:eastAsia="en-NZ"/>
              </w:rPr>
            </w:pPr>
            <w:r>
              <w:rPr>
                <w:noProof/>
                <w:sz w:val="24"/>
                <w:szCs w:val="24"/>
                <w:lang w:val="en-US" w:eastAsia="en-NZ"/>
              </w:rPr>
              <w:drawing>
                <wp:inline distT="0" distB="0" distL="0" distR="0" wp14:anchorId="5C5747A5" wp14:editId="1B646886">
                  <wp:extent cx="3209925" cy="19050"/>
                  <wp:effectExtent l="0" t="0" r="0" b="0"/>
                  <wp:docPr id="1958071118" name="Picture 1958071118" descr="Title: line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Title: line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300A76" w14:textId="77777777" w:rsidR="00CB75B0" w:rsidRDefault="00CB75B0" w:rsidP="007314BF">
            <w:pP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</w:pPr>
            <w:r>
              <w:rPr>
                <w:i/>
                <w:iCs/>
                <w:color w:val="84BD00"/>
                <w:sz w:val="20"/>
                <w:szCs w:val="20"/>
                <w:lang w:val="en-US" w:eastAsia="en-NZ"/>
              </w:rPr>
              <w:t>Growing Healthy and Thriving Rural Communities</w:t>
            </w:r>
          </w:p>
          <w:p w14:paraId="740E4A2C" w14:textId="77777777" w:rsidR="00CB75B0" w:rsidRDefault="00CB75B0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  <w:p w14:paraId="63407D1B" w14:textId="77777777" w:rsidR="00CB75B0" w:rsidRDefault="00CB75B0" w:rsidP="007314BF">
            <w:pPr>
              <w:rPr>
                <w:rFonts w:asciiTheme="minorHAnsi" w:hAnsiTheme="minorHAnsi" w:cstheme="minorBidi"/>
                <w:i/>
                <w:iCs/>
                <w:lang w:val="en-US" w:eastAsia="en-NZ"/>
              </w:rPr>
            </w:pPr>
          </w:p>
        </w:tc>
      </w:tr>
    </w:tbl>
    <w:p w14:paraId="3D399BEC" w14:textId="77777777" w:rsidR="00315602" w:rsidRDefault="00315602"/>
    <w:sectPr w:rsidR="00315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5B0"/>
    <w:rsid w:val="00190568"/>
    <w:rsid w:val="0027482C"/>
    <w:rsid w:val="00315602"/>
    <w:rsid w:val="00422E0D"/>
    <w:rsid w:val="00534D30"/>
    <w:rsid w:val="005A2EA4"/>
    <w:rsid w:val="005B6923"/>
    <w:rsid w:val="0081561E"/>
    <w:rsid w:val="00C03631"/>
    <w:rsid w:val="00CB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BF538"/>
  <w15:chartTrackingRefBased/>
  <w15:docId w15:val="{1EF9CB5B-C7CB-4865-9BD1-1B3C3D0F4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5B0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75B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5B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5B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5B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5B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5B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5B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5B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5B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5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5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5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5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5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5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5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5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5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5B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7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5B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7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5B0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75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5B0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75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5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5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5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CB75B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HauoraTaiwhenua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www.htrhn.org.nz/" TargetMode="External"/><Relationship Id="rId5" Type="http://schemas.openxmlformats.org/officeDocument/2006/relationships/hyperlink" Target="https://www.linkedin.com/company/hauora-taiwhenua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twitter.com/HauoraTaiwhen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Busby</dc:creator>
  <cp:keywords/>
  <dc:description/>
  <cp:lastModifiedBy>Ingrid Busby</cp:lastModifiedBy>
  <cp:revision>4</cp:revision>
  <dcterms:created xsi:type="dcterms:W3CDTF">2025-12-07T19:18:00Z</dcterms:created>
  <dcterms:modified xsi:type="dcterms:W3CDTF">2025-12-10T00:46:00Z</dcterms:modified>
</cp:coreProperties>
</file>